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C1" w:rsidRPr="003029C3" w:rsidRDefault="007819C1" w:rsidP="007819C1">
      <w:pPr>
        <w:ind w:left="4680" w:right="300"/>
        <w:jc w:val="center"/>
        <w:rPr>
          <w:sz w:val="20"/>
        </w:rPr>
      </w:pPr>
      <w:r w:rsidRPr="003029C3">
        <w:rPr>
          <w:sz w:val="20"/>
        </w:rPr>
        <w:t>Приложение № 6</w:t>
      </w:r>
    </w:p>
    <w:p w:rsidR="007819C1" w:rsidRPr="003029C3" w:rsidRDefault="007819C1" w:rsidP="007819C1">
      <w:pPr>
        <w:ind w:left="4680" w:right="300"/>
        <w:jc w:val="center"/>
        <w:rPr>
          <w:sz w:val="20"/>
        </w:rPr>
      </w:pPr>
      <w:r w:rsidRPr="003029C3">
        <w:rPr>
          <w:sz w:val="20"/>
          <w:szCs w:val="20"/>
        </w:rPr>
        <w:t>к Порядку и формам учета и отчетности</w:t>
      </w:r>
      <w:r>
        <w:rPr>
          <w:sz w:val="20"/>
          <w:szCs w:val="20"/>
        </w:rPr>
        <w:br/>
      </w:r>
      <w:r w:rsidRPr="003029C3">
        <w:rPr>
          <w:sz w:val="20"/>
          <w:szCs w:val="20"/>
        </w:rPr>
        <w:t>о поступлении средств избирательных фондов</w:t>
      </w:r>
      <w:r>
        <w:rPr>
          <w:sz w:val="20"/>
          <w:szCs w:val="20"/>
        </w:rPr>
        <w:br/>
      </w:r>
      <w:r w:rsidRPr="003029C3">
        <w:rPr>
          <w:sz w:val="20"/>
          <w:szCs w:val="20"/>
        </w:rPr>
        <w:t xml:space="preserve">и расходовании этих средств при проведении выборов депутатов </w:t>
      </w:r>
      <w:r w:rsidRPr="003A56D6">
        <w:rPr>
          <w:sz w:val="20"/>
          <w:szCs w:val="20"/>
        </w:rPr>
        <w:t xml:space="preserve">Муниципального Совета </w:t>
      </w:r>
      <w:bookmarkStart w:id="0" w:name="_GoBack"/>
      <w:bookmarkEnd w:id="0"/>
      <w:r>
        <w:rPr>
          <w:sz w:val="20"/>
          <w:szCs w:val="20"/>
        </w:rPr>
        <w:t>муниципального образования город</w:t>
      </w:r>
      <w:r w:rsidR="000434B4">
        <w:rPr>
          <w:sz w:val="20"/>
          <w:szCs w:val="20"/>
        </w:rPr>
        <w:t xml:space="preserve"> Петергоф седьмого</w:t>
      </w:r>
      <w:r>
        <w:rPr>
          <w:sz w:val="20"/>
          <w:szCs w:val="20"/>
        </w:rPr>
        <w:t xml:space="preserve"> созыва</w:t>
      </w:r>
      <w:r w:rsidRPr="003A56D6">
        <w:rPr>
          <w:sz w:val="20"/>
          <w:szCs w:val="20"/>
        </w:rPr>
        <w:t xml:space="preserve"> </w:t>
      </w:r>
    </w:p>
    <w:p w:rsidR="007819C1" w:rsidRPr="003029C3" w:rsidRDefault="007819C1" w:rsidP="007819C1">
      <w:pPr>
        <w:keepNext/>
        <w:ind w:right="-5"/>
        <w:jc w:val="center"/>
        <w:outlineLvl w:val="1"/>
        <w:rPr>
          <w:b/>
          <w:bCs/>
          <w:color w:val="000000"/>
          <w:sz w:val="28"/>
          <w:szCs w:val="20"/>
        </w:rPr>
      </w:pPr>
    </w:p>
    <w:p w:rsidR="007819C1" w:rsidRPr="003029C3" w:rsidRDefault="007819C1" w:rsidP="007819C1">
      <w:pPr>
        <w:keepNext/>
        <w:ind w:right="-5"/>
        <w:jc w:val="center"/>
        <w:outlineLvl w:val="1"/>
        <w:rPr>
          <w:b/>
          <w:bCs/>
          <w:color w:val="000000"/>
          <w:sz w:val="28"/>
          <w:szCs w:val="20"/>
        </w:rPr>
      </w:pPr>
      <w:r w:rsidRPr="003029C3">
        <w:rPr>
          <w:b/>
          <w:bCs/>
          <w:color w:val="000000"/>
          <w:sz w:val="28"/>
          <w:szCs w:val="20"/>
        </w:rPr>
        <w:t>Перечень документов,</w:t>
      </w:r>
    </w:p>
    <w:p w:rsidR="007819C1" w:rsidRPr="003029C3" w:rsidRDefault="007819C1" w:rsidP="007819C1">
      <w:pPr>
        <w:jc w:val="center"/>
        <w:rPr>
          <w:b/>
          <w:bCs/>
          <w:color w:val="000000"/>
          <w:sz w:val="28"/>
          <w:szCs w:val="20"/>
        </w:rPr>
      </w:pPr>
      <w:r w:rsidRPr="003029C3">
        <w:rPr>
          <w:b/>
          <w:bCs/>
          <w:color w:val="000000"/>
          <w:sz w:val="28"/>
          <w:szCs w:val="20"/>
        </w:rPr>
        <w:t>прилагаемых к итоговому финансовому отчету кандидата</w:t>
      </w:r>
      <w:r w:rsidRPr="003029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819C1" w:rsidRPr="003029C3" w:rsidRDefault="007819C1" w:rsidP="007819C1">
      <w:pPr>
        <w:jc w:val="center"/>
        <w:rPr>
          <w:rFonts w:eastAsia="Calibri"/>
          <w:lang w:eastAsia="en-US"/>
        </w:rPr>
      </w:pPr>
    </w:p>
    <w:p w:rsidR="007819C1" w:rsidRPr="003029C3" w:rsidRDefault="007819C1" w:rsidP="007819C1">
      <w:pPr>
        <w:jc w:val="center"/>
        <w:rPr>
          <w:rFonts w:eastAsia="Calibri"/>
          <w:lang w:eastAsia="en-US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7819C1" w:rsidRPr="003029C3" w:rsidTr="007C73A7">
        <w:tc>
          <w:tcPr>
            <w:tcW w:w="5000" w:type="pct"/>
            <w:tcBorders>
              <w:top w:val="single" w:sz="4" w:space="0" w:color="auto"/>
            </w:tcBorders>
          </w:tcPr>
          <w:p w:rsidR="007819C1" w:rsidRPr="003029C3" w:rsidRDefault="007819C1" w:rsidP="007C73A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3029C3">
              <w:rPr>
                <w:rFonts w:eastAsia="Calibri"/>
                <w:i/>
                <w:sz w:val="16"/>
                <w:szCs w:val="16"/>
                <w:lang w:eastAsia="en-US"/>
              </w:rPr>
              <w:t>(наименование избирательной кампании)</w:t>
            </w:r>
          </w:p>
        </w:tc>
      </w:tr>
    </w:tbl>
    <w:p w:rsidR="007819C1" w:rsidRPr="003029C3" w:rsidRDefault="007819C1" w:rsidP="007819C1">
      <w:pPr>
        <w:keepNext/>
        <w:ind w:right="-5"/>
        <w:jc w:val="center"/>
        <w:outlineLvl w:val="1"/>
        <w:rPr>
          <w:rFonts w:ascii="Calibri" w:eastAsia="Calibri" w:hAnsi="Calibri" w:cs="Calibri"/>
          <w:b/>
          <w:strike/>
          <w:sz w:val="22"/>
          <w:szCs w:val="28"/>
          <w:lang w:eastAsia="en-US"/>
        </w:rPr>
      </w:pP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 w:rsidRPr="007819C1">
        <w:rPr>
          <w:rFonts w:eastAsia="Calibri"/>
          <w:sz w:val="26"/>
          <w:szCs w:val="26"/>
          <w:lang w:eastAsia="en-US"/>
        </w:rPr>
        <w:br/>
        <w:t>в избирательный фонд и расходование этих средств: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выписки филиала ПАО Сбербанк по специальному избирательному счету кандидата;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 xml:space="preserve">платежные документы о переводе добровольных пожертвований граждан, юридических лиц; 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платежные документы на внесение собственных средств кандидата;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платежные документы о перечислении средств, выделенных кандидату выдвинувшим его избирательным объединением;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платежные документы о переводе денежных средств в качестве возвратов неиспользованных средств избирательного фонда кандидата;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 xml:space="preserve">платежные документы о проведении расходных операций </w:t>
      </w:r>
      <w:r w:rsidRPr="007819C1">
        <w:rPr>
          <w:rFonts w:eastAsia="Calibri"/>
          <w:sz w:val="26"/>
          <w:szCs w:val="26"/>
          <w:lang w:eastAsia="en-US"/>
        </w:rPr>
        <w:br/>
        <w:t>по специальному избирательному счету соответствующего избирательного фонда;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договоры на выполнение работ (оказание услуг), подписанные сторонами и скрепленные печатью (с приложенными к каждому договору согласиями кандидата или уполномоченного представителя кандидата по финансовым вопросам);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6"/>
          <w:szCs w:val="26"/>
        </w:rPr>
      </w:pPr>
      <w:r w:rsidRPr="007819C1">
        <w:rPr>
          <w:sz w:val="26"/>
          <w:szCs w:val="26"/>
        </w:rPr>
        <w:t>счета на оплату;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счета-фактуры;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накладные на получение товаров;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sz w:val="26"/>
          <w:szCs w:val="26"/>
        </w:rPr>
        <w:t>универсальные передаточные документы (УПД);</w:t>
      </w:r>
    </w:p>
    <w:p w:rsidR="007819C1" w:rsidRPr="007819C1" w:rsidRDefault="007819C1" w:rsidP="007819C1">
      <w:pPr>
        <w:autoSpaceDE w:val="0"/>
        <w:autoSpaceDN w:val="0"/>
        <w:adjustRightInd w:val="0"/>
        <w:spacing w:line="324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19C1">
        <w:rPr>
          <w:rFonts w:eastAsia="Calibri"/>
          <w:sz w:val="26"/>
          <w:szCs w:val="26"/>
          <w:lang w:eastAsia="en-US"/>
        </w:rPr>
        <w:t>акты о выполнении работ (оказании услуг)</w:t>
      </w:r>
    </w:p>
    <w:p w:rsidR="002071A2" w:rsidRDefault="002071A2" w:rsidP="007819C1"/>
    <w:sectPr w:rsidR="002071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B2" w:rsidRDefault="002051B2">
      <w:r>
        <w:separator/>
      </w:r>
    </w:p>
  </w:endnote>
  <w:endnote w:type="continuationSeparator" w:id="0">
    <w:p w:rsidR="002051B2" w:rsidRDefault="0020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B2" w:rsidRDefault="002051B2">
      <w:r>
        <w:separator/>
      </w:r>
    </w:p>
  </w:footnote>
  <w:footnote w:type="continuationSeparator" w:id="0">
    <w:p w:rsidR="002051B2" w:rsidRDefault="0020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C3" w:rsidRPr="00C8239B" w:rsidRDefault="002051B2" w:rsidP="009D40F7">
    <w:pPr>
      <w:pStyle w:val="a3"/>
      <w:rPr>
        <w:rFonts w:ascii="Times New Roman" w:hAnsi="Times New Roman" w:cs="Times New Roman"/>
        <w:sz w:val="24"/>
      </w:rPr>
    </w:pPr>
  </w:p>
  <w:p w:rsidR="003029C3" w:rsidRPr="00C8239B" w:rsidRDefault="002051B2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C1"/>
    <w:rsid w:val="000434B4"/>
    <w:rsid w:val="002051B2"/>
    <w:rsid w:val="002071A2"/>
    <w:rsid w:val="007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EE1E-7B37-4640-9986-529E581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8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2024-07-20T16:31:00Z</dcterms:created>
  <dcterms:modified xsi:type="dcterms:W3CDTF">2024-07-20T16:31:00Z</dcterms:modified>
</cp:coreProperties>
</file>